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84A0" w14:textId="77777777" w:rsidR="00362E1F" w:rsidRDefault="00362E1F" w:rsidP="00986E7A">
      <w:pPr>
        <w:tabs>
          <w:tab w:val="right" w:pos="8820"/>
        </w:tabs>
        <w:rPr>
          <w:rFonts w:ascii="Bierstadt" w:eastAsia="Calibri" w:hAnsi="Bierstadt" w:cs="Calibri"/>
        </w:rPr>
      </w:pPr>
    </w:p>
    <w:p w14:paraId="33042D4C" w14:textId="7C5BE853" w:rsidR="00986E7A" w:rsidRPr="005F516B" w:rsidRDefault="00986E7A" w:rsidP="00986E7A">
      <w:pPr>
        <w:tabs>
          <w:tab w:val="right" w:pos="8820"/>
        </w:tabs>
        <w:rPr>
          <w:rFonts w:ascii="Bierstadt" w:eastAsia="Calibri" w:hAnsi="Bierstadt" w:cs="Calibri"/>
          <w:color w:val="FF0000"/>
        </w:rPr>
      </w:pPr>
      <w:r w:rsidRPr="005F516B">
        <w:rPr>
          <w:rFonts w:ascii="Bierstadt" w:eastAsia="Calibri" w:hAnsi="Bierstadt" w:cs="Calibri"/>
        </w:rPr>
        <w:t xml:space="preserve">January </w:t>
      </w:r>
      <w:r w:rsidR="005F516B" w:rsidRPr="005F516B">
        <w:rPr>
          <w:rFonts w:ascii="Bierstadt" w:eastAsia="Calibri" w:hAnsi="Bierstadt" w:cs="Calibri"/>
        </w:rPr>
        <w:t>2</w:t>
      </w:r>
      <w:r w:rsidR="00374374">
        <w:rPr>
          <w:rFonts w:ascii="Bierstadt" w:eastAsia="Calibri" w:hAnsi="Bierstadt" w:cs="Calibri"/>
        </w:rPr>
        <w:t>3</w:t>
      </w:r>
      <w:r w:rsidRPr="005F516B">
        <w:rPr>
          <w:rFonts w:ascii="Bierstadt" w:eastAsia="Calibri" w:hAnsi="Bierstadt" w:cs="Calibri"/>
        </w:rPr>
        <w:t>, 2025</w:t>
      </w:r>
    </w:p>
    <w:p w14:paraId="424A922D" w14:textId="77777777" w:rsidR="00986E7A" w:rsidRPr="005F516B" w:rsidRDefault="00986E7A" w:rsidP="00986E7A">
      <w:pPr>
        <w:rPr>
          <w:rFonts w:ascii="Bierstadt" w:eastAsia="Calibri" w:hAnsi="Bierstadt" w:cs="Calibri"/>
        </w:rPr>
      </w:pPr>
    </w:p>
    <w:p w14:paraId="41D6B2D2" w14:textId="77777777" w:rsidR="00986E7A" w:rsidRPr="005F516B" w:rsidRDefault="00986E7A" w:rsidP="00986E7A">
      <w:pPr>
        <w:rPr>
          <w:rFonts w:ascii="Bierstadt" w:eastAsia="Calibri" w:hAnsi="Bierstadt" w:cs="Calibri"/>
        </w:rPr>
      </w:pPr>
      <w:r w:rsidRPr="005F516B">
        <w:rPr>
          <w:rFonts w:ascii="Bierstadt" w:eastAsia="Calibri" w:hAnsi="Bierstadt" w:cs="Calibri"/>
        </w:rPr>
        <w:t xml:space="preserve">Secretary-Treasurers </w:t>
      </w:r>
    </w:p>
    <w:p w14:paraId="64970066" w14:textId="77777777" w:rsidR="00986E7A" w:rsidRPr="005F516B" w:rsidRDefault="00986E7A" w:rsidP="00986E7A">
      <w:pPr>
        <w:rPr>
          <w:rFonts w:ascii="Bierstadt" w:eastAsia="Calibri" w:hAnsi="Bierstadt" w:cs="Calibri"/>
        </w:rPr>
      </w:pPr>
    </w:p>
    <w:p w14:paraId="0FF7284B" w14:textId="09262E9A" w:rsidR="00986E7A" w:rsidRPr="005F516B" w:rsidRDefault="00986E7A" w:rsidP="00986E7A">
      <w:pPr>
        <w:rPr>
          <w:rFonts w:ascii="Bierstadt" w:eastAsia="Calibri" w:hAnsi="Bierstadt" w:cs="Calibri"/>
        </w:rPr>
      </w:pPr>
      <w:r w:rsidRPr="005F516B">
        <w:rPr>
          <w:rFonts w:ascii="Bierstadt" w:eastAsia="Calibri" w:hAnsi="Bierstadt" w:cs="Calibri"/>
        </w:rPr>
        <w:t>Dear</w:t>
      </w:r>
      <w:r w:rsidR="00A073A9">
        <w:rPr>
          <w:rFonts w:ascii="Bierstadt" w:eastAsia="Calibri" w:hAnsi="Bierstadt" w:cs="Calibri"/>
        </w:rPr>
        <w:t xml:space="preserve"> Union Family</w:t>
      </w:r>
      <w:r w:rsidRPr="005F516B">
        <w:rPr>
          <w:rFonts w:ascii="Bierstadt" w:eastAsia="Calibri" w:hAnsi="Bierstadt" w:cs="Calibri"/>
        </w:rPr>
        <w:t>:</w:t>
      </w:r>
    </w:p>
    <w:p w14:paraId="17D1738E" w14:textId="77777777" w:rsidR="00986E7A" w:rsidRPr="005F516B" w:rsidRDefault="00986E7A" w:rsidP="00986E7A">
      <w:pPr>
        <w:ind w:left="540"/>
        <w:rPr>
          <w:rFonts w:ascii="Bierstadt" w:eastAsia="Calibri" w:hAnsi="Bierstadt" w:cs="Calibri"/>
        </w:rPr>
      </w:pPr>
    </w:p>
    <w:p w14:paraId="594ACBCD" w14:textId="77777777" w:rsidR="00986E7A" w:rsidRPr="005F516B" w:rsidRDefault="00986E7A" w:rsidP="00986E7A">
      <w:pPr>
        <w:autoSpaceDE w:val="0"/>
        <w:autoSpaceDN w:val="0"/>
        <w:adjustRightInd w:val="0"/>
        <w:ind w:left="1080" w:hanging="1080"/>
        <w:rPr>
          <w:rFonts w:ascii="Bierstadt" w:eastAsia="Calibri" w:hAnsi="Bierstadt" w:cs="Bierstadt"/>
          <w:b/>
          <w:bCs/>
          <w:color w:val="000000"/>
          <w14:ligatures w14:val="standardContextual"/>
        </w:rPr>
      </w:pPr>
      <w:r w:rsidRPr="005F516B">
        <w:rPr>
          <w:rFonts w:ascii="Bierstadt" w:eastAsia="Calibri" w:hAnsi="Bierstadt" w:cs="Bierstadt"/>
          <w:b/>
          <w:bCs/>
          <w:color w:val="000000"/>
          <w14:ligatures w14:val="standardContextual"/>
        </w:rPr>
        <w:t>Subject:</w:t>
      </w:r>
      <w:r w:rsidRPr="005F516B">
        <w:rPr>
          <w:rFonts w:ascii="Bierstadt" w:eastAsia="Calibri" w:hAnsi="Bierstadt" w:cs="Bierstadt"/>
          <w:b/>
          <w:bCs/>
          <w:color w:val="000000"/>
          <w14:ligatures w14:val="standardContextual"/>
        </w:rPr>
        <w:tab/>
        <w:t>Webinar on Joint Occupational Health and Safety Committee (</w:t>
      </w:r>
      <w:r w:rsidRPr="005F516B">
        <w:rPr>
          <w:rFonts w:ascii="Bierstadt" w:eastAsia="Calibri" w:hAnsi="Bierstadt" w:cs="Bierstadt"/>
          <w:b/>
          <w:bCs/>
          <w14:ligatures w14:val="standardContextual"/>
        </w:rPr>
        <w:t>JOHSC)</w:t>
      </w:r>
      <w:r w:rsidRPr="005F516B">
        <w:rPr>
          <w:rFonts w:ascii="Bierstadt" w:eastAsia="Calibri" w:hAnsi="Bierstadt" w:cs="Bierstadt"/>
          <w:b/>
          <w:bCs/>
          <w:color w:val="FF0000"/>
          <w14:ligatures w14:val="standardContextual"/>
        </w:rPr>
        <w:t xml:space="preserve"> </w:t>
      </w:r>
      <w:r w:rsidRPr="005F516B">
        <w:rPr>
          <w:rFonts w:ascii="Bierstadt" w:eastAsia="Calibri" w:hAnsi="Bierstadt" w:cs="Bierstadt"/>
          <w:b/>
          <w:bCs/>
          <w:color w:val="000000"/>
          <w14:ligatures w14:val="standardContextual"/>
        </w:rPr>
        <w:t xml:space="preserve">Appointment Process for HEU Local Executive </w:t>
      </w:r>
    </w:p>
    <w:p w14:paraId="257960AD" w14:textId="77777777" w:rsidR="00986E7A" w:rsidRPr="005F516B" w:rsidRDefault="00986E7A" w:rsidP="00986E7A">
      <w:pPr>
        <w:autoSpaceDE w:val="0"/>
        <w:autoSpaceDN w:val="0"/>
        <w:adjustRightInd w:val="0"/>
        <w:rPr>
          <w:rFonts w:ascii="Bierstadt" w:eastAsia="Calibri" w:hAnsi="Bierstadt" w:cs="Bierstadt"/>
          <w:color w:val="000000"/>
          <w14:ligatures w14:val="standardContextual"/>
        </w:rPr>
      </w:pPr>
    </w:p>
    <w:p w14:paraId="3C7E8139" w14:textId="77777777" w:rsidR="00986E7A" w:rsidRPr="005F516B" w:rsidRDefault="00986E7A" w:rsidP="00986E7A">
      <w:p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 xml:space="preserve">In HEU, the local executive is responsible for the selection and appointment of JOHSC worker representatives and worker health and safety representatives in smaller workplaces. The </w:t>
      </w:r>
      <w:r w:rsidRPr="005F516B">
        <w:rPr>
          <w:rFonts w:ascii="Bierstadt" w:eastAsia="Calibri" w:hAnsi="Bierstadt" w:cs="Bierstadt"/>
          <w14:ligatures w14:val="standardContextual"/>
        </w:rPr>
        <w:t>JOHSC</w:t>
      </w:r>
      <w:r w:rsidRPr="005F516B">
        <w:rPr>
          <w:rFonts w:ascii="Bierstadt" w:eastAsia="Calibri" w:hAnsi="Bierstadt" w:cs="Bierstadt"/>
          <w:color w:val="FF0000"/>
          <w14:ligatures w14:val="standardContextual"/>
        </w:rPr>
        <w:t xml:space="preserve"> </w:t>
      </w:r>
      <w:r w:rsidRPr="005F516B">
        <w:rPr>
          <w:rFonts w:ascii="Bierstadt" w:eastAsia="Calibri" w:hAnsi="Bierstadt" w:cs="Bierstadt"/>
          <w14:ligatures w14:val="standardContextual"/>
        </w:rPr>
        <w:t>plays</w:t>
      </w:r>
      <w:r w:rsidRPr="005F516B">
        <w:rPr>
          <w:rFonts w:ascii="Bierstadt" w:eastAsia="Calibri" w:hAnsi="Bierstadt" w:cs="Bierstadt"/>
          <w:color w:val="000000"/>
          <w14:ligatures w14:val="standardContextual"/>
        </w:rPr>
        <w:t xml:space="preserve"> an important role in workplace health and safety, giving members a voice in matters relating to health and safety issues at their workplace.  </w:t>
      </w:r>
    </w:p>
    <w:p w14:paraId="5C304045" w14:textId="77777777" w:rsidR="00986E7A" w:rsidRPr="005F516B" w:rsidRDefault="00986E7A" w:rsidP="00986E7A">
      <w:pPr>
        <w:autoSpaceDE w:val="0"/>
        <w:autoSpaceDN w:val="0"/>
        <w:adjustRightInd w:val="0"/>
        <w:rPr>
          <w:rFonts w:ascii="Bierstadt" w:eastAsia="Calibri" w:hAnsi="Bierstadt" w:cs="Bierstadt"/>
          <w:color w:val="000000"/>
          <w14:ligatures w14:val="standardContextual"/>
        </w:rPr>
      </w:pPr>
    </w:p>
    <w:p w14:paraId="421E8BBB" w14:textId="098F7525" w:rsidR="00986E7A" w:rsidRDefault="00986E7A" w:rsidP="00986E7A">
      <w:pPr>
        <w:autoSpaceDE w:val="0"/>
        <w:autoSpaceDN w:val="0"/>
        <w:adjustRightInd w:val="0"/>
        <w:rPr>
          <w:rFonts w:ascii="Bierstadt" w:eastAsia="Calibri" w:hAnsi="Bierstadt" w:cs="Bierstadt"/>
          <w:b/>
          <w:bCs/>
          <w:color w:val="000000"/>
          <w14:ligatures w14:val="standardContextual"/>
        </w:rPr>
      </w:pPr>
      <w:r w:rsidRPr="005F516B">
        <w:rPr>
          <w:rFonts w:ascii="Bierstadt" w:eastAsia="Calibri" w:hAnsi="Bierstadt" w:cs="Bierstadt"/>
          <w:b/>
          <w:bCs/>
          <w:color w:val="000000"/>
          <w14:ligatures w14:val="standardContextual"/>
        </w:rPr>
        <w:t>HEU Online Webinars: March and April 2025</w:t>
      </w:r>
    </w:p>
    <w:p w14:paraId="15BD91AE" w14:textId="77777777" w:rsidR="009E4803" w:rsidRDefault="009E4803" w:rsidP="00986E7A">
      <w:pPr>
        <w:autoSpaceDE w:val="0"/>
        <w:autoSpaceDN w:val="0"/>
        <w:adjustRightInd w:val="0"/>
        <w:rPr>
          <w:rFonts w:ascii="Bierstadt" w:eastAsia="Calibri" w:hAnsi="Bierstadt" w:cs="Bierstadt"/>
          <w:b/>
          <w:bCs/>
          <w:color w:val="000000"/>
          <w14:ligatures w14:val="standardContextual"/>
        </w:rPr>
      </w:pPr>
    </w:p>
    <w:p w14:paraId="70890234" w14:textId="77777777" w:rsidR="00986E7A" w:rsidRPr="005F516B" w:rsidRDefault="00986E7A" w:rsidP="00986E7A">
      <w:p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HEU is inviting local executive members to a webinar where we’ll walk you through the process of appointing representatives in your local and answer your questions. This webinar is hosted by HEU’s health and safety prevention staff, and will cover:</w:t>
      </w:r>
    </w:p>
    <w:p w14:paraId="53266C5E" w14:textId="77777777" w:rsidR="00986E7A" w:rsidRPr="005F516B" w:rsidRDefault="00986E7A" w:rsidP="00986E7A">
      <w:pPr>
        <w:autoSpaceDE w:val="0"/>
        <w:autoSpaceDN w:val="0"/>
        <w:adjustRightInd w:val="0"/>
        <w:rPr>
          <w:rFonts w:ascii="Bierstadt" w:eastAsia="Calibri" w:hAnsi="Bierstadt" w:cs="Bierstadt"/>
          <w:color w:val="000000"/>
          <w14:ligatures w14:val="standardContextual"/>
        </w:rPr>
      </w:pPr>
    </w:p>
    <w:p w14:paraId="04182626" w14:textId="77777777" w:rsidR="00986E7A" w:rsidRPr="005F516B" w:rsidRDefault="00986E7A" w:rsidP="00986E7A">
      <w:pPr>
        <w:numPr>
          <w:ilvl w:val="0"/>
          <w:numId w:val="12"/>
        </w:num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When is a JOHSC required?</w:t>
      </w:r>
    </w:p>
    <w:p w14:paraId="2D7C24AC" w14:textId="77777777" w:rsidR="00986E7A" w:rsidRPr="005F516B" w:rsidRDefault="00986E7A" w:rsidP="00986E7A">
      <w:pPr>
        <w:numPr>
          <w:ilvl w:val="0"/>
          <w:numId w:val="12"/>
        </w:num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When is a worker health and safety representative required?</w:t>
      </w:r>
    </w:p>
    <w:p w14:paraId="0E979C0D" w14:textId="77777777" w:rsidR="00986E7A" w:rsidRPr="005F516B" w:rsidRDefault="00986E7A" w:rsidP="00986E7A">
      <w:pPr>
        <w:numPr>
          <w:ilvl w:val="0"/>
          <w:numId w:val="12"/>
        </w:num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How does a local make appointments?</w:t>
      </w:r>
    </w:p>
    <w:p w14:paraId="694A4FB9" w14:textId="77777777" w:rsidR="00986E7A" w:rsidRPr="005F516B" w:rsidRDefault="00986E7A" w:rsidP="00986E7A">
      <w:pPr>
        <w:numPr>
          <w:ilvl w:val="0"/>
          <w:numId w:val="12"/>
        </w:num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Where to find resources, including guides and documents, to assist in the appointment process.</w:t>
      </w:r>
    </w:p>
    <w:p w14:paraId="62E16477" w14:textId="77777777" w:rsidR="00986E7A" w:rsidRPr="005F516B" w:rsidRDefault="00986E7A" w:rsidP="00986E7A">
      <w:pPr>
        <w:autoSpaceDE w:val="0"/>
        <w:autoSpaceDN w:val="0"/>
        <w:adjustRightInd w:val="0"/>
        <w:ind w:left="720"/>
        <w:rPr>
          <w:rFonts w:ascii="Bierstadt" w:eastAsia="Calibri" w:hAnsi="Bierstadt" w:cs="Bierstadt"/>
          <w:color w:val="000000"/>
          <w14:ligatures w14:val="standardContextual"/>
        </w:rPr>
      </w:pPr>
    </w:p>
    <w:p w14:paraId="7BD81786" w14:textId="77777777" w:rsidR="00986E7A" w:rsidRDefault="00986E7A" w:rsidP="00986E7A">
      <w:p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The webinar will be held on Zoom. Each class is limited to 50 participants. This is an unpaid one-hour educational webinar and is not eligible for union-paid leave. A computer or electronic device with internet access, audio and video is required.</w:t>
      </w:r>
    </w:p>
    <w:p w14:paraId="2C0B57E8" w14:textId="77777777" w:rsidR="00986E7A" w:rsidRPr="005F516B" w:rsidRDefault="00986E7A" w:rsidP="00986E7A">
      <w:pPr>
        <w:autoSpaceDE w:val="0"/>
        <w:autoSpaceDN w:val="0"/>
        <w:adjustRightInd w:val="0"/>
        <w:rPr>
          <w:rFonts w:ascii="Bierstadt" w:eastAsia="Calibri" w:hAnsi="Bierstadt" w:cs="Bierstadt"/>
          <w:color w:val="000000"/>
          <w14:ligatures w14:val="standardContextual"/>
        </w:rPr>
      </w:pPr>
    </w:p>
    <w:tbl>
      <w:tblPr>
        <w:tblStyle w:val="TableGrid"/>
        <w:tblW w:w="0" w:type="auto"/>
        <w:tblLook w:val="04A0" w:firstRow="1" w:lastRow="0" w:firstColumn="1" w:lastColumn="0" w:noHBand="0" w:noVBand="1"/>
      </w:tblPr>
      <w:tblGrid>
        <w:gridCol w:w="4675"/>
        <w:gridCol w:w="4675"/>
      </w:tblGrid>
      <w:tr w:rsidR="00986E7A" w:rsidRPr="005F516B" w14:paraId="3FF72405" w14:textId="77777777" w:rsidTr="00986E7A">
        <w:tc>
          <w:tcPr>
            <w:tcW w:w="4675" w:type="dxa"/>
            <w:shd w:val="clear" w:color="auto" w:fill="0079C2"/>
          </w:tcPr>
          <w:p w14:paraId="4A382C3B" w14:textId="77777777" w:rsidR="00986E7A" w:rsidRPr="005F516B" w:rsidRDefault="00986E7A" w:rsidP="009378C2">
            <w:pPr>
              <w:autoSpaceDE w:val="0"/>
              <w:autoSpaceDN w:val="0"/>
              <w:adjustRightInd w:val="0"/>
              <w:jc w:val="center"/>
              <w:rPr>
                <w:rFonts w:ascii="Bierstadt" w:eastAsia="Calibri" w:hAnsi="Bierstadt" w:cs="Bierstadt"/>
                <w:b/>
                <w:bCs/>
                <w:color w:val="FFFFFF"/>
                <w14:ligatures w14:val="standardContextual"/>
              </w:rPr>
            </w:pPr>
            <w:r w:rsidRPr="005F516B">
              <w:rPr>
                <w:rFonts w:ascii="Bierstadt" w:eastAsia="Calibri" w:hAnsi="Bierstadt" w:cs="Bierstadt"/>
                <w:b/>
                <w:bCs/>
                <w:color w:val="FFFFFF"/>
                <w14:ligatures w14:val="standardContextual"/>
              </w:rPr>
              <w:t>Webinar Dates</w:t>
            </w:r>
          </w:p>
        </w:tc>
        <w:tc>
          <w:tcPr>
            <w:tcW w:w="4675" w:type="dxa"/>
            <w:shd w:val="clear" w:color="auto" w:fill="0079C2"/>
          </w:tcPr>
          <w:p w14:paraId="6805C22D" w14:textId="77777777" w:rsidR="00986E7A" w:rsidRPr="005F516B" w:rsidRDefault="00986E7A" w:rsidP="009378C2">
            <w:pPr>
              <w:autoSpaceDE w:val="0"/>
              <w:autoSpaceDN w:val="0"/>
              <w:adjustRightInd w:val="0"/>
              <w:jc w:val="center"/>
              <w:rPr>
                <w:rFonts w:ascii="Bierstadt" w:eastAsia="Calibri" w:hAnsi="Bierstadt" w:cs="Bierstadt"/>
                <w:b/>
                <w:bCs/>
                <w:color w:val="FFFFFF"/>
                <w14:ligatures w14:val="standardContextual"/>
              </w:rPr>
            </w:pPr>
            <w:r w:rsidRPr="005F516B">
              <w:rPr>
                <w:rFonts w:ascii="Bierstadt" w:eastAsia="Calibri" w:hAnsi="Bierstadt" w:cs="Bierstadt"/>
                <w:b/>
                <w:bCs/>
                <w:color w:val="FFFFFF"/>
                <w14:ligatures w14:val="standardContextual"/>
              </w:rPr>
              <w:t>Time</w:t>
            </w:r>
          </w:p>
        </w:tc>
      </w:tr>
      <w:tr w:rsidR="00986E7A" w:rsidRPr="005F516B" w14:paraId="6AB8A6CB" w14:textId="77777777" w:rsidTr="00F14275">
        <w:tc>
          <w:tcPr>
            <w:tcW w:w="4675" w:type="dxa"/>
          </w:tcPr>
          <w:p w14:paraId="072DAE55" w14:textId="3887664B" w:rsidR="00986E7A" w:rsidRPr="005F516B" w:rsidRDefault="00986E7A" w:rsidP="009378C2">
            <w:pPr>
              <w:autoSpaceDE w:val="0"/>
              <w:autoSpaceDN w:val="0"/>
              <w:adjustRightInd w:val="0"/>
              <w:jc w:val="center"/>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Wednesday, March 26</w:t>
            </w:r>
          </w:p>
        </w:tc>
        <w:tc>
          <w:tcPr>
            <w:tcW w:w="4675" w:type="dxa"/>
          </w:tcPr>
          <w:p w14:paraId="7E85B689" w14:textId="77777777" w:rsidR="00986E7A" w:rsidRPr="005F516B" w:rsidRDefault="00986E7A" w:rsidP="009378C2">
            <w:pPr>
              <w:autoSpaceDE w:val="0"/>
              <w:autoSpaceDN w:val="0"/>
              <w:adjustRightInd w:val="0"/>
              <w:jc w:val="center"/>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9:30 a.m. – 10:30 a.m.</w:t>
            </w:r>
          </w:p>
        </w:tc>
      </w:tr>
      <w:tr w:rsidR="00986E7A" w:rsidRPr="005F516B" w14:paraId="2682477A" w14:textId="77777777" w:rsidTr="00F14275">
        <w:tc>
          <w:tcPr>
            <w:tcW w:w="4675" w:type="dxa"/>
          </w:tcPr>
          <w:p w14:paraId="48E3B1DB" w14:textId="200F3022" w:rsidR="00986E7A" w:rsidRPr="005F516B" w:rsidRDefault="00986E7A" w:rsidP="009378C2">
            <w:pPr>
              <w:autoSpaceDE w:val="0"/>
              <w:autoSpaceDN w:val="0"/>
              <w:adjustRightInd w:val="0"/>
              <w:jc w:val="center"/>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Wednesday, April 9</w:t>
            </w:r>
          </w:p>
        </w:tc>
        <w:tc>
          <w:tcPr>
            <w:tcW w:w="4675" w:type="dxa"/>
          </w:tcPr>
          <w:p w14:paraId="622AFEEA" w14:textId="77777777" w:rsidR="00986E7A" w:rsidRPr="005F516B" w:rsidRDefault="00986E7A" w:rsidP="009378C2">
            <w:pPr>
              <w:autoSpaceDE w:val="0"/>
              <w:autoSpaceDN w:val="0"/>
              <w:adjustRightInd w:val="0"/>
              <w:jc w:val="center"/>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9:30 a.m. – 10:30 a.m.</w:t>
            </w:r>
          </w:p>
        </w:tc>
      </w:tr>
    </w:tbl>
    <w:p w14:paraId="616F6524" w14:textId="6F57BC90" w:rsidR="00362E1F" w:rsidRPr="005F516B" w:rsidRDefault="00362E1F" w:rsidP="00362E1F">
      <w:pPr>
        <w:autoSpaceDE w:val="0"/>
        <w:autoSpaceDN w:val="0"/>
        <w:adjustRightInd w:val="0"/>
        <w:spacing w:line="276" w:lineRule="auto"/>
        <w:rPr>
          <w:rFonts w:ascii="Bierstadt" w:eastAsia="Calibri" w:hAnsi="Bierstadt" w:cs="Bierstadt"/>
          <w:color w:val="000000"/>
          <w14:ligatures w14:val="standardContextual"/>
        </w:rPr>
      </w:pPr>
      <w:r w:rsidRPr="00362E1F">
        <w:rPr>
          <w:rFonts w:ascii="Bierstadt" w:eastAsia="Calibri" w:hAnsi="Bierstadt" w:cs="Bierstadt"/>
          <w:noProof/>
          <w:color w:val="000000"/>
          <w14:ligatures w14:val="standardContextual"/>
        </w:rPr>
        <w:lastRenderedPageBreak/>
        <w:drawing>
          <wp:anchor distT="0" distB="0" distL="114300" distR="114300" simplePos="0" relativeHeight="251658240" behindDoc="0" locked="0" layoutInCell="1" allowOverlap="1" wp14:anchorId="086AB3A0" wp14:editId="72F6BB6D">
            <wp:simplePos x="0" y="0"/>
            <wp:positionH relativeFrom="column">
              <wp:posOffset>4724400</wp:posOffset>
            </wp:positionH>
            <wp:positionV relativeFrom="paragraph">
              <wp:posOffset>91440</wp:posOffset>
            </wp:positionV>
            <wp:extent cx="1143000" cy="1143000"/>
            <wp:effectExtent l="0" t="0" r="0" b="0"/>
            <wp:wrapThrough wrapText="bothSides">
              <wp:wrapPolygon edited="0">
                <wp:start x="0" y="0"/>
                <wp:lineTo x="0" y="21240"/>
                <wp:lineTo x="21240" y="21240"/>
                <wp:lineTo x="21240" y="0"/>
                <wp:lineTo x="0" y="0"/>
              </wp:wrapPolygon>
            </wp:wrapThrough>
            <wp:docPr id="296040362"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40362" name="Picture 1" descr="A qr code with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468D5" w14:textId="5C22C01B" w:rsidR="005F516B" w:rsidRDefault="00986E7A" w:rsidP="00986E7A">
      <w:pPr>
        <w:autoSpaceDE w:val="0"/>
        <w:autoSpaceDN w:val="0"/>
        <w:adjustRightInd w:val="0"/>
        <w:rPr>
          <w:rFonts w:ascii="Bierstadt" w:eastAsia="Calibri" w:hAnsi="Bierstadt" w:cs="Bierstadt"/>
          <w:color w:val="000000"/>
          <w14:ligatures w14:val="standardContextual"/>
        </w:rPr>
      </w:pPr>
      <w:r w:rsidRPr="00362E1F">
        <w:rPr>
          <w:rFonts w:ascii="Bierstadt" w:eastAsia="Calibri" w:hAnsi="Bierstadt" w:cs="Bierstadt"/>
          <w:b/>
          <w:bCs/>
          <w:color w:val="000000"/>
          <w14:ligatures w14:val="standardContextual"/>
        </w:rPr>
        <w:t>Please register here:</w:t>
      </w:r>
      <w:r w:rsidR="00CC6445">
        <w:rPr>
          <w:rFonts w:ascii="Bierstadt" w:eastAsia="Calibri" w:hAnsi="Bierstadt" w:cs="Bierstadt"/>
          <w:b/>
          <w:bCs/>
          <w:color w:val="000000"/>
          <w14:ligatures w14:val="standardContextual"/>
        </w:rPr>
        <w:t xml:space="preserve"> </w:t>
      </w:r>
      <w:r w:rsidRPr="00362E1F">
        <w:rPr>
          <w:rFonts w:ascii="Bierstadt" w:eastAsia="Calibri" w:hAnsi="Bierstadt" w:cs="Bierstadt"/>
          <w:color w:val="000000"/>
          <w14:ligatures w14:val="standardContextual"/>
        </w:rPr>
        <w:t xml:space="preserve"> </w:t>
      </w:r>
      <w:hyperlink r:id="rId8" w:history="1">
        <w:r w:rsidRPr="00CC6445">
          <w:rPr>
            <w:rFonts w:ascii="Bierstadt" w:eastAsia="Calibri" w:hAnsi="Bierstadt" w:cs="Bierstadt"/>
            <w:color w:val="0070C0"/>
            <w:u w:val="single"/>
            <w14:ligatures w14:val="standardContextual"/>
          </w:rPr>
          <w:t>https://www.heu.org/registration-ohs-webinar</w:t>
        </w:r>
      </w:hyperlink>
      <w:r w:rsidR="00CC6445">
        <w:rPr>
          <w:rFonts w:ascii="Bierstadt" w:eastAsia="Calibri" w:hAnsi="Bierstadt" w:cs="Bierstadt"/>
          <w:color w:val="000000"/>
          <w14:ligatures w14:val="standardContextual"/>
        </w:rPr>
        <w:t xml:space="preserve"> </w:t>
      </w:r>
      <w:r w:rsidR="00362E1F">
        <w:rPr>
          <w:rFonts w:ascii="Bierstadt" w:eastAsia="Calibri" w:hAnsi="Bierstadt" w:cs="Bierstadt"/>
          <w:color w:val="000000"/>
          <w14:ligatures w14:val="standardContextual"/>
        </w:rPr>
        <w:t>or use this QR code</w:t>
      </w:r>
    </w:p>
    <w:p w14:paraId="69683086" w14:textId="6A5873EB" w:rsidR="005F516B" w:rsidRDefault="005F516B" w:rsidP="00986E7A">
      <w:pPr>
        <w:autoSpaceDE w:val="0"/>
        <w:autoSpaceDN w:val="0"/>
        <w:adjustRightInd w:val="0"/>
        <w:rPr>
          <w:rFonts w:ascii="Bierstadt" w:eastAsia="Calibri" w:hAnsi="Bierstadt" w:cs="Bierstadt"/>
          <w:color w:val="000000"/>
          <w14:ligatures w14:val="standardContextual"/>
        </w:rPr>
      </w:pPr>
    </w:p>
    <w:p w14:paraId="5AAE2333" w14:textId="597B2861" w:rsidR="005F516B" w:rsidRDefault="005F516B" w:rsidP="00986E7A">
      <w:pPr>
        <w:autoSpaceDE w:val="0"/>
        <w:autoSpaceDN w:val="0"/>
        <w:adjustRightInd w:val="0"/>
        <w:rPr>
          <w:rFonts w:ascii="Bierstadt" w:eastAsia="Calibri" w:hAnsi="Bierstadt" w:cs="Bierstadt"/>
          <w:color w:val="000000"/>
          <w14:ligatures w14:val="standardContextual"/>
        </w:rPr>
      </w:pPr>
    </w:p>
    <w:p w14:paraId="5C5842BE" w14:textId="733242E9" w:rsidR="005F516B" w:rsidRDefault="005F516B" w:rsidP="00986E7A">
      <w:pPr>
        <w:autoSpaceDE w:val="0"/>
        <w:autoSpaceDN w:val="0"/>
        <w:adjustRightInd w:val="0"/>
        <w:rPr>
          <w:rFonts w:ascii="Bierstadt" w:eastAsia="Calibri" w:hAnsi="Bierstadt" w:cs="Bierstadt"/>
          <w:color w:val="000000"/>
          <w14:ligatures w14:val="standardContextual"/>
        </w:rPr>
      </w:pPr>
    </w:p>
    <w:p w14:paraId="03096FF8" w14:textId="64940978" w:rsidR="005F516B" w:rsidRDefault="005F516B" w:rsidP="00986E7A">
      <w:pPr>
        <w:autoSpaceDE w:val="0"/>
        <w:autoSpaceDN w:val="0"/>
        <w:adjustRightInd w:val="0"/>
        <w:rPr>
          <w:rFonts w:ascii="Bierstadt" w:eastAsia="Calibri" w:hAnsi="Bierstadt" w:cs="Bierstadt"/>
          <w:color w:val="000000"/>
          <w14:ligatures w14:val="standardContextual"/>
        </w:rPr>
      </w:pPr>
    </w:p>
    <w:p w14:paraId="19451860" w14:textId="3589D179" w:rsidR="00986E7A" w:rsidRPr="005F516B" w:rsidRDefault="00986E7A" w:rsidP="00986E7A">
      <w:pPr>
        <w:autoSpaceDE w:val="0"/>
        <w:autoSpaceDN w:val="0"/>
        <w:adjustRightInd w:val="0"/>
        <w:rPr>
          <w:rFonts w:ascii="Bierstadt" w:eastAsia="Calibri" w:hAnsi="Bierstadt" w:cs="Bierstadt"/>
          <w:color w:val="000000"/>
          <w14:ligatures w14:val="standardContextual"/>
        </w:rPr>
      </w:pPr>
      <w:r w:rsidRPr="005F516B">
        <w:rPr>
          <w:rFonts w:ascii="Bierstadt" w:eastAsia="Calibri" w:hAnsi="Bierstadt" w:cs="Bierstadt"/>
          <w:color w:val="000000"/>
          <w14:ligatures w14:val="standardContextual"/>
        </w:rPr>
        <w:t xml:space="preserve">If you should have any questions regarding this webinar, please contact Roma Prasad by phone at 604-456-7158 or by email at </w:t>
      </w:r>
      <w:hyperlink r:id="rId9" w:history="1">
        <w:r w:rsidRPr="005F516B">
          <w:rPr>
            <w:rStyle w:val="Hyperlink"/>
            <w:rFonts w:ascii="Bierstadt" w:eastAsia="Calibri" w:hAnsi="Bierstadt" w:cs="Bierstadt"/>
            <w14:ligatures w14:val="standardContextual"/>
          </w:rPr>
          <w:t>OHSapplications@heu.org</w:t>
        </w:r>
      </w:hyperlink>
      <w:r w:rsidRPr="005F516B">
        <w:rPr>
          <w:rFonts w:ascii="Bierstadt" w:eastAsia="Calibri" w:hAnsi="Bierstadt" w:cs="Bierstadt"/>
          <w:color w:val="000000"/>
          <w14:ligatures w14:val="standardContextual"/>
        </w:rPr>
        <w:t xml:space="preserve">. </w:t>
      </w:r>
    </w:p>
    <w:p w14:paraId="4FFCE00C" w14:textId="77777777" w:rsidR="00986E7A" w:rsidRPr="005F516B" w:rsidRDefault="00986E7A" w:rsidP="00986E7A">
      <w:pPr>
        <w:rPr>
          <w:rFonts w:ascii="Bierstadt" w:eastAsia="Calibri" w:hAnsi="Bierstadt" w:cs="Calibri"/>
        </w:rPr>
      </w:pPr>
    </w:p>
    <w:p w14:paraId="332BFCAF" w14:textId="77777777" w:rsidR="00986E7A" w:rsidRPr="005F516B" w:rsidRDefault="00986E7A" w:rsidP="00986E7A">
      <w:pPr>
        <w:spacing w:line="0" w:lineRule="atLeast"/>
        <w:rPr>
          <w:rFonts w:ascii="Bierstadt" w:eastAsia="Calibri" w:hAnsi="Bierstadt" w:cs="Calibri"/>
        </w:rPr>
      </w:pPr>
      <w:r w:rsidRPr="005F516B">
        <w:rPr>
          <w:rFonts w:ascii="Bierstadt" w:eastAsia="Calibri" w:hAnsi="Bierstadt" w:cs="Calibri"/>
        </w:rPr>
        <w:t>In solidarity,</w:t>
      </w:r>
    </w:p>
    <w:p w14:paraId="398994A0" w14:textId="77777777" w:rsidR="00986E7A" w:rsidRPr="00A073A9" w:rsidRDefault="00986E7A" w:rsidP="00986E7A">
      <w:pPr>
        <w:rPr>
          <w:rFonts w:ascii="Bierstadt" w:eastAsia="Calibri" w:hAnsi="Bierstadt" w:cs="Calibri"/>
          <w:sz w:val="14"/>
          <w:szCs w:val="14"/>
        </w:rPr>
      </w:pPr>
    </w:p>
    <w:p w14:paraId="7F8CC933" w14:textId="58CE84F2" w:rsidR="00D57F1F" w:rsidRPr="005F516B" w:rsidRDefault="00A073A9" w:rsidP="00986E7A">
      <w:pPr>
        <w:rPr>
          <w:rFonts w:ascii="Bierstadt" w:eastAsia="Calibri" w:hAnsi="Bierstadt" w:cs="Calibri"/>
        </w:rPr>
      </w:pPr>
      <w:r>
        <w:rPr>
          <w:rFonts w:ascii="Bierstadt" w:eastAsia="Calibri" w:hAnsi="Bierstadt" w:cs="Calibri"/>
          <w:noProof/>
        </w:rPr>
        <w:drawing>
          <wp:inline distT="0" distB="0" distL="0" distR="0" wp14:anchorId="4659EDAA" wp14:editId="661BEFE1">
            <wp:extent cx="1508760" cy="466344"/>
            <wp:effectExtent l="0" t="0" r="0" b="0"/>
            <wp:docPr id="51637376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73765" name="Picture 1"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08760" cy="466344"/>
                    </a:xfrm>
                    <a:prstGeom prst="rect">
                      <a:avLst/>
                    </a:prstGeom>
                  </pic:spPr>
                </pic:pic>
              </a:graphicData>
            </a:graphic>
          </wp:inline>
        </w:drawing>
      </w:r>
    </w:p>
    <w:p w14:paraId="180E68D9" w14:textId="11601C9D" w:rsidR="00986E7A" w:rsidRPr="005F516B" w:rsidRDefault="00986E7A" w:rsidP="00986E7A">
      <w:pPr>
        <w:rPr>
          <w:rFonts w:ascii="Bierstadt" w:eastAsia="Calibri" w:hAnsi="Bierstadt" w:cs="Calibri"/>
          <w:b/>
          <w:bCs/>
        </w:rPr>
      </w:pPr>
      <w:r w:rsidRPr="005F516B">
        <w:rPr>
          <w:rFonts w:ascii="Bierstadt" w:eastAsia="Calibri" w:hAnsi="Bierstadt" w:cs="Calibri"/>
          <w:b/>
          <w:bCs/>
        </w:rPr>
        <w:t>Lynn Bueckert</w:t>
      </w:r>
    </w:p>
    <w:p w14:paraId="7BD90B8B" w14:textId="77777777" w:rsidR="00986E7A" w:rsidRPr="005F516B" w:rsidRDefault="00986E7A" w:rsidP="00986E7A">
      <w:pPr>
        <w:rPr>
          <w:rFonts w:ascii="Bierstadt" w:eastAsia="Calibri" w:hAnsi="Bierstadt" w:cs="Calibri"/>
        </w:rPr>
      </w:pPr>
      <w:r w:rsidRPr="005F516B">
        <w:rPr>
          <w:rFonts w:ascii="Bierstadt" w:eastAsia="Calibri" w:hAnsi="Bierstadt" w:cs="Calibri"/>
        </w:rPr>
        <w:t>Secretary-Business Manager</w:t>
      </w:r>
    </w:p>
    <w:p w14:paraId="2BA32981" w14:textId="4E8BB60F" w:rsidR="00986E7A" w:rsidRPr="005F516B" w:rsidRDefault="00986E7A" w:rsidP="00CC6445">
      <w:pPr>
        <w:tabs>
          <w:tab w:val="left" w:pos="6696"/>
        </w:tabs>
        <w:rPr>
          <w:rFonts w:ascii="Bierstadt" w:eastAsia="Calibri" w:hAnsi="Bierstadt" w:cs="Calibri"/>
        </w:rPr>
      </w:pPr>
    </w:p>
    <w:p w14:paraId="2D7BF38F" w14:textId="77777777" w:rsidR="00986E7A" w:rsidRPr="005F516B" w:rsidRDefault="00986E7A" w:rsidP="00986E7A">
      <w:pPr>
        <w:rPr>
          <w:rFonts w:ascii="Bierstadt" w:eastAsia="Calibri" w:hAnsi="Bierstadt" w:cs="Calibri"/>
        </w:rPr>
      </w:pPr>
    </w:p>
    <w:p w14:paraId="073B898C" w14:textId="77777777" w:rsidR="00986E7A" w:rsidRPr="005F516B" w:rsidRDefault="00986E7A" w:rsidP="00986E7A">
      <w:pPr>
        <w:rPr>
          <w:rFonts w:ascii="Bierstadt" w:eastAsia="Calibri" w:hAnsi="Bierstadt" w:cs="Calibri"/>
        </w:rPr>
      </w:pPr>
      <w:r w:rsidRPr="005F516B">
        <w:rPr>
          <w:rFonts w:ascii="Bierstadt" w:eastAsia="Calibri" w:hAnsi="Bierstadt" w:cs="Calibri"/>
        </w:rPr>
        <w:t>cc:</w:t>
      </w:r>
      <w:r w:rsidRPr="005F516B">
        <w:rPr>
          <w:rFonts w:ascii="Bierstadt" w:eastAsia="Calibri" w:hAnsi="Bierstadt" w:cs="Calibri"/>
        </w:rPr>
        <w:tab/>
      </w:r>
      <w:r w:rsidRPr="005F516B">
        <w:rPr>
          <w:rFonts w:ascii="Bierstadt" w:eastAsia="Calibri" w:hAnsi="Bierstadt" w:cs="Calibri"/>
        </w:rPr>
        <w:tab/>
        <w:t>Chairpersons</w:t>
      </w:r>
    </w:p>
    <w:p w14:paraId="1218761C" w14:textId="77777777" w:rsidR="00986E7A" w:rsidRPr="005F516B" w:rsidRDefault="00986E7A" w:rsidP="00986E7A">
      <w:pPr>
        <w:ind w:left="360" w:firstLine="360"/>
        <w:rPr>
          <w:rFonts w:ascii="Bierstadt" w:eastAsia="Calibri" w:hAnsi="Bierstadt" w:cs="Calibri"/>
        </w:rPr>
      </w:pPr>
      <w:r w:rsidRPr="005F516B">
        <w:rPr>
          <w:rFonts w:ascii="Bierstadt" w:eastAsia="Calibri" w:hAnsi="Bierstadt" w:cs="Calibri"/>
        </w:rPr>
        <w:t xml:space="preserve">Reps and Directors </w:t>
      </w:r>
    </w:p>
    <w:p w14:paraId="4F77D721" w14:textId="77777777" w:rsidR="00986E7A" w:rsidRPr="005F516B" w:rsidRDefault="00986E7A" w:rsidP="00986E7A">
      <w:pPr>
        <w:ind w:left="360" w:firstLine="360"/>
        <w:rPr>
          <w:rFonts w:ascii="Bierstadt" w:eastAsia="Calibri" w:hAnsi="Bierstadt" w:cs="Calibri"/>
        </w:rPr>
      </w:pPr>
      <w:r w:rsidRPr="005F516B">
        <w:rPr>
          <w:rFonts w:ascii="Bierstadt" w:eastAsia="Calibri" w:hAnsi="Bierstadt" w:cs="Calibri"/>
        </w:rPr>
        <w:t>Provincial Executive</w:t>
      </w:r>
    </w:p>
    <w:p w14:paraId="34BACE7A" w14:textId="77777777" w:rsidR="00986E7A" w:rsidRPr="005F516B" w:rsidRDefault="00986E7A" w:rsidP="006B13B0">
      <w:pPr>
        <w:pStyle w:val="Newsbodytext"/>
      </w:pPr>
    </w:p>
    <w:sectPr w:rsidR="00986E7A" w:rsidRPr="005F516B" w:rsidSect="00D1797C">
      <w:headerReference w:type="even" r:id="rId11"/>
      <w:headerReference w:type="default" r:id="rId12"/>
      <w:headerReference w:type="first" r:id="rId13"/>
      <w:footerReference w:type="first" r:id="rId14"/>
      <w:pgSz w:w="12240" w:h="15840"/>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CDE6" w14:textId="77777777" w:rsidR="007F0423" w:rsidRDefault="007F0423" w:rsidP="00C91A0E">
      <w:r>
        <w:separator/>
      </w:r>
    </w:p>
  </w:endnote>
  <w:endnote w:type="continuationSeparator" w:id="0">
    <w:p w14:paraId="50B0F4F1" w14:textId="77777777" w:rsidR="007F0423" w:rsidRDefault="007F0423" w:rsidP="00C9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Calibri"/>
    <w:charset w:val="00"/>
    <w:family w:val="swiss"/>
    <w:pitch w:val="variable"/>
    <w:sig w:usb0="80000003" w:usb1="00000001"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A55" w14:textId="77777777" w:rsidR="00412689" w:rsidRPr="008A7E0E" w:rsidRDefault="008A7E0E" w:rsidP="008D5241">
    <w:pPr>
      <w:pStyle w:val="Footer"/>
      <w:spacing w:before="800"/>
      <w:rPr>
        <w:lang w:val="en-CA"/>
      </w:rPr>
    </w:pPr>
    <w:r>
      <w:rPr>
        <w:lang w:val="en-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7F12" w14:textId="77777777" w:rsidR="007F0423" w:rsidRDefault="007F0423" w:rsidP="00C91A0E">
      <w:r>
        <w:separator/>
      </w:r>
    </w:p>
  </w:footnote>
  <w:footnote w:type="continuationSeparator" w:id="0">
    <w:p w14:paraId="6FE71CA2" w14:textId="77777777" w:rsidR="007F0423" w:rsidRDefault="007F0423" w:rsidP="00C9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5570279"/>
      <w:docPartObj>
        <w:docPartGallery w:val="Page Numbers (Top of Page)"/>
        <w:docPartUnique/>
      </w:docPartObj>
    </w:sdtPr>
    <w:sdtEndPr>
      <w:rPr>
        <w:rStyle w:val="PageNumber"/>
      </w:rPr>
    </w:sdtEndPr>
    <w:sdtContent>
      <w:p w14:paraId="55CB8AC6" w14:textId="77777777" w:rsidR="00CD4864" w:rsidRDefault="00CD4864" w:rsidP="00DF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65FD">
          <w:rPr>
            <w:rStyle w:val="PageNumber"/>
            <w:noProof/>
          </w:rPr>
          <w:t>1</w:t>
        </w:r>
        <w:r>
          <w:rPr>
            <w:rStyle w:val="PageNumber"/>
          </w:rPr>
          <w:fldChar w:fldCharType="end"/>
        </w:r>
      </w:p>
    </w:sdtContent>
  </w:sdt>
  <w:p w14:paraId="7C979F39" w14:textId="77777777" w:rsidR="00412689" w:rsidRDefault="00412689" w:rsidP="00CD48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3630299"/>
      <w:docPartObj>
        <w:docPartGallery w:val="Page Numbers (Top of Page)"/>
        <w:docPartUnique/>
      </w:docPartObj>
    </w:sdtPr>
    <w:sdtEndPr>
      <w:rPr>
        <w:rStyle w:val="PageNumber"/>
        <w:rFonts w:cs="Arial"/>
        <w:b/>
        <w:bCs/>
      </w:rPr>
    </w:sdtEndPr>
    <w:sdtContent>
      <w:p w14:paraId="09639005" w14:textId="77777777" w:rsidR="00CD4864" w:rsidRDefault="00CD4864" w:rsidP="00CB090A">
        <w:pPr>
          <w:pStyle w:val="Header"/>
          <w:framePr w:wrap="none" w:vAnchor="text" w:hAnchor="page" w:x="5986" w:y="-18"/>
          <w:rPr>
            <w:rStyle w:val="PageNumber"/>
          </w:rPr>
        </w:pPr>
        <w:r w:rsidRPr="00B37AB6">
          <w:rPr>
            <w:rStyle w:val="PageNumber"/>
            <w:rFonts w:ascii="Arial" w:hAnsi="Arial" w:cs="Arial"/>
            <w:color w:val="0070AD"/>
            <w:sz w:val="20"/>
            <w:szCs w:val="20"/>
          </w:rPr>
          <w:fldChar w:fldCharType="begin"/>
        </w:r>
        <w:r w:rsidRPr="00B37AB6">
          <w:rPr>
            <w:rStyle w:val="PageNumber"/>
            <w:rFonts w:ascii="Arial" w:hAnsi="Arial" w:cs="Arial"/>
            <w:color w:val="0070AD"/>
            <w:sz w:val="20"/>
            <w:szCs w:val="20"/>
          </w:rPr>
          <w:instrText xml:space="preserve"> PAGE </w:instrText>
        </w:r>
        <w:r w:rsidRPr="00B37AB6">
          <w:rPr>
            <w:rStyle w:val="PageNumber"/>
            <w:rFonts w:ascii="Arial" w:hAnsi="Arial" w:cs="Arial"/>
            <w:color w:val="0070AD"/>
            <w:sz w:val="20"/>
            <w:szCs w:val="20"/>
          </w:rPr>
          <w:fldChar w:fldCharType="separate"/>
        </w:r>
        <w:r w:rsidR="00813B68">
          <w:rPr>
            <w:rStyle w:val="PageNumber"/>
            <w:rFonts w:ascii="Arial" w:hAnsi="Arial" w:cs="Arial"/>
            <w:noProof/>
            <w:color w:val="0070AD"/>
            <w:sz w:val="20"/>
            <w:szCs w:val="20"/>
          </w:rPr>
          <w:t>2</w:t>
        </w:r>
        <w:r w:rsidRPr="00B37AB6">
          <w:rPr>
            <w:rStyle w:val="PageNumber"/>
            <w:rFonts w:ascii="Arial" w:hAnsi="Arial" w:cs="Arial"/>
            <w:color w:val="0070AD"/>
            <w:sz w:val="20"/>
            <w:szCs w:val="20"/>
          </w:rPr>
          <w:fldChar w:fldCharType="end"/>
        </w:r>
      </w:p>
    </w:sdtContent>
  </w:sdt>
  <w:p w14:paraId="4B98B355" w14:textId="77777777" w:rsidR="00C91A0E" w:rsidRDefault="00C91A0E" w:rsidP="00CD486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270C" w14:textId="77777777" w:rsidR="00C91A0E" w:rsidRDefault="00BA7A87" w:rsidP="00881F70">
    <w:pPr>
      <w:pStyle w:val="Header"/>
      <w:tabs>
        <w:tab w:val="clear" w:pos="9360"/>
      </w:tabs>
      <w:spacing w:after="1720"/>
    </w:pPr>
    <w:r>
      <w:rPr>
        <w:noProof/>
      </w:rPr>
      <w:drawing>
        <wp:anchor distT="0" distB="0" distL="114300" distR="114300" simplePos="0" relativeHeight="251658240" behindDoc="1" locked="0" layoutInCell="1" allowOverlap="1" wp14:anchorId="663176EF" wp14:editId="12ACABBC">
          <wp:simplePos x="0" y="0"/>
          <wp:positionH relativeFrom="column">
            <wp:posOffset>-885825</wp:posOffset>
          </wp:positionH>
          <wp:positionV relativeFrom="paragraph">
            <wp:posOffset>-410210</wp:posOffset>
          </wp:positionV>
          <wp:extent cx="7710953" cy="9978880"/>
          <wp:effectExtent l="0" t="0" r="444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0953" cy="9978880"/>
                  </a:xfrm>
                  <a:prstGeom prst="rect">
                    <a:avLst/>
                  </a:prstGeom>
                </pic:spPr>
              </pic:pic>
            </a:graphicData>
          </a:graphic>
          <wp14:sizeRelH relativeFrom="page">
            <wp14:pctWidth>0</wp14:pctWidth>
          </wp14:sizeRelH>
          <wp14:sizeRelV relativeFrom="page">
            <wp14:pctHeight>0</wp14:pctHeight>
          </wp14:sizeRelV>
        </wp:anchor>
      </w:drawing>
    </w:r>
    <w:r w:rsidR="001E1930">
      <w:t xml:space="preserve"> </w:t>
    </w:r>
    <w:r w:rsidR="00881F7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DFAB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76B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467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A0D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85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62D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2B5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0A0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B6E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F856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3306D"/>
    <w:multiLevelType w:val="multilevel"/>
    <w:tmpl w:val="1FD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C059A"/>
    <w:multiLevelType w:val="hybridMultilevel"/>
    <w:tmpl w:val="35127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2369869">
    <w:abstractNumId w:val="11"/>
  </w:num>
  <w:num w:numId="2" w16cid:durableId="224993617">
    <w:abstractNumId w:val="9"/>
  </w:num>
  <w:num w:numId="3" w16cid:durableId="1373963121">
    <w:abstractNumId w:val="8"/>
  </w:num>
  <w:num w:numId="4" w16cid:durableId="867573064">
    <w:abstractNumId w:val="7"/>
  </w:num>
  <w:num w:numId="5" w16cid:durableId="1169708706">
    <w:abstractNumId w:val="6"/>
  </w:num>
  <w:num w:numId="6" w16cid:durableId="407196839">
    <w:abstractNumId w:val="5"/>
  </w:num>
  <w:num w:numId="7" w16cid:durableId="202865633">
    <w:abstractNumId w:val="4"/>
  </w:num>
  <w:num w:numId="8" w16cid:durableId="1874531946">
    <w:abstractNumId w:val="3"/>
  </w:num>
  <w:num w:numId="9" w16cid:durableId="786848681">
    <w:abstractNumId w:val="2"/>
  </w:num>
  <w:num w:numId="10" w16cid:durableId="951518734">
    <w:abstractNumId w:val="1"/>
  </w:num>
  <w:num w:numId="11" w16cid:durableId="1735393548">
    <w:abstractNumId w:val="0"/>
  </w:num>
  <w:num w:numId="12" w16cid:durableId="860708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7A"/>
    <w:rsid w:val="00037EDB"/>
    <w:rsid w:val="000A62E2"/>
    <w:rsid w:val="000B347E"/>
    <w:rsid w:val="00116FCE"/>
    <w:rsid w:val="00117BD1"/>
    <w:rsid w:val="0012045B"/>
    <w:rsid w:val="001315DF"/>
    <w:rsid w:val="00135216"/>
    <w:rsid w:val="001C5D79"/>
    <w:rsid w:val="001D45A7"/>
    <w:rsid w:val="001D704E"/>
    <w:rsid w:val="001E1930"/>
    <w:rsid w:val="001E3A65"/>
    <w:rsid w:val="001E64E0"/>
    <w:rsid w:val="00246A1E"/>
    <w:rsid w:val="00255B05"/>
    <w:rsid w:val="002B1EAD"/>
    <w:rsid w:val="002B36CA"/>
    <w:rsid w:val="002E429F"/>
    <w:rsid w:val="003104D0"/>
    <w:rsid w:val="003223F0"/>
    <w:rsid w:val="00323647"/>
    <w:rsid w:val="003501FB"/>
    <w:rsid w:val="00357FAC"/>
    <w:rsid w:val="00362E1F"/>
    <w:rsid w:val="00374374"/>
    <w:rsid w:val="003763ED"/>
    <w:rsid w:val="003C5CEE"/>
    <w:rsid w:val="003F00E2"/>
    <w:rsid w:val="003F6EBB"/>
    <w:rsid w:val="00412689"/>
    <w:rsid w:val="004136CC"/>
    <w:rsid w:val="00431D1B"/>
    <w:rsid w:val="004616FF"/>
    <w:rsid w:val="00464506"/>
    <w:rsid w:val="00464987"/>
    <w:rsid w:val="004877A2"/>
    <w:rsid w:val="004D113A"/>
    <w:rsid w:val="004D2174"/>
    <w:rsid w:val="004E2D26"/>
    <w:rsid w:val="004E4F33"/>
    <w:rsid w:val="004F2B3E"/>
    <w:rsid w:val="00511B59"/>
    <w:rsid w:val="00511E34"/>
    <w:rsid w:val="00522AD7"/>
    <w:rsid w:val="00527D70"/>
    <w:rsid w:val="005409B0"/>
    <w:rsid w:val="00550B2B"/>
    <w:rsid w:val="0057271B"/>
    <w:rsid w:val="005765FD"/>
    <w:rsid w:val="005829E0"/>
    <w:rsid w:val="00590CD8"/>
    <w:rsid w:val="00591D5C"/>
    <w:rsid w:val="005A10FC"/>
    <w:rsid w:val="005C1EF7"/>
    <w:rsid w:val="005D42C8"/>
    <w:rsid w:val="005F516B"/>
    <w:rsid w:val="006410E0"/>
    <w:rsid w:val="00645ED1"/>
    <w:rsid w:val="0065042A"/>
    <w:rsid w:val="006701F8"/>
    <w:rsid w:val="00683A80"/>
    <w:rsid w:val="00693016"/>
    <w:rsid w:val="006B13B0"/>
    <w:rsid w:val="006E2323"/>
    <w:rsid w:val="00731885"/>
    <w:rsid w:val="007F0423"/>
    <w:rsid w:val="007F0844"/>
    <w:rsid w:val="007F1AB2"/>
    <w:rsid w:val="00812D83"/>
    <w:rsid w:val="00813B68"/>
    <w:rsid w:val="0085359E"/>
    <w:rsid w:val="00881F70"/>
    <w:rsid w:val="00882717"/>
    <w:rsid w:val="008928E7"/>
    <w:rsid w:val="008A7E0E"/>
    <w:rsid w:val="008D5241"/>
    <w:rsid w:val="008F4D04"/>
    <w:rsid w:val="00927D87"/>
    <w:rsid w:val="009378C2"/>
    <w:rsid w:val="00986E7A"/>
    <w:rsid w:val="00997E6B"/>
    <w:rsid w:val="009B19B9"/>
    <w:rsid w:val="009B7349"/>
    <w:rsid w:val="009D7E31"/>
    <w:rsid w:val="009E4803"/>
    <w:rsid w:val="00A073A9"/>
    <w:rsid w:val="00A1477C"/>
    <w:rsid w:val="00A3614A"/>
    <w:rsid w:val="00A44873"/>
    <w:rsid w:val="00A75A84"/>
    <w:rsid w:val="00AB3FA9"/>
    <w:rsid w:val="00AD0B03"/>
    <w:rsid w:val="00B12627"/>
    <w:rsid w:val="00B328EC"/>
    <w:rsid w:val="00B37AB6"/>
    <w:rsid w:val="00B6141E"/>
    <w:rsid w:val="00B71E6A"/>
    <w:rsid w:val="00B8753D"/>
    <w:rsid w:val="00B951DC"/>
    <w:rsid w:val="00BA6665"/>
    <w:rsid w:val="00BA7A87"/>
    <w:rsid w:val="00BF036F"/>
    <w:rsid w:val="00BF511C"/>
    <w:rsid w:val="00C30CAA"/>
    <w:rsid w:val="00C83702"/>
    <w:rsid w:val="00C91A0E"/>
    <w:rsid w:val="00C92E7B"/>
    <w:rsid w:val="00C95579"/>
    <w:rsid w:val="00CB090A"/>
    <w:rsid w:val="00CB61D3"/>
    <w:rsid w:val="00CC6445"/>
    <w:rsid w:val="00CD4864"/>
    <w:rsid w:val="00D13A0A"/>
    <w:rsid w:val="00D1797C"/>
    <w:rsid w:val="00D22C23"/>
    <w:rsid w:val="00D471F2"/>
    <w:rsid w:val="00D4736F"/>
    <w:rsid w:val="00D57F1F"/>
    <w:rsid w:val="00D73025"/>
    <w:rsid w:val="00D73DA2"/>
    <w:rsid w:val="00D75781"/>
    <w:rsid w:val="00DE5735"/>
    <w:rsid w:val="00DE66D7"/>
    <w:rsid w:val="00E33E81"/>
    <w:rsid w:val="00E65D81"/>
    <w:rsid w:val="00EB34C3"/>
    <w:rsid w:val="00EC6D90"/>
    <w:rsid w:val="00ED241D"/>
    <w:rsid w:val="00F01B2F"/>
    <w:rsid w:val="00F02114"/>
    <w:rsid w:val="00F05E0D"/>
    <w:rsid w:val="00F162C9"/>
    <w:rsid w:val="00F406A8"/>
    <w:rsid w:val="00F66DD0"/>
    <w:rsid w:val="00F85267"/>
    <w:rsid w:val="00F853C6"/>
    <w:rsid w:val="00FC131B"/>
    <w:rsid w:val="00FC1E54"/>
    <w:rsid w:val="00FD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0F12E"/>
  <w14:defaultImageDpi w14:val="32767"/>
  <w15:chartTrackingRefBased/>
  <w15:docId w15:val="{F6494145-A587-4F8A-BA5E-D5A2826A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853C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0E"/>
    <w:pPr>
      <w:tabs>
        <w:tab w:val="center" w:pos="4680"/>
        <w:tab w:val="right" w:pos="9360"/>
      </w:tabs>
    </w:pPr>
  </w:style>
  <w:style w:type="character" w:customStyle="1" w:styleId="HeaderChar">
    <w:name w:val="Header Char"/>
    <w:basedOn w:val="DefaultParagraphFont"/>
    <w:link w:val="Header"/>
    <w:uiPriority w:val="99"/>
    <w:rsid w:val="00F853C6"/>
    <w:rPr>
      <w:rFonts w:ascii="Times New Roman" w:hAnsi="Times New Roman"/>
    </w:rPr>
  </w:style>
  <w:style w:type="paragraph" w:styleId="Footer">
    <w:name w:val="footer"/>
    <w:basedOn w:val="Normal"/>
    <w:link w:val="FooterChar"/>
    <w:uiPriority w:val="99"/>
    <w:unhideWhenUsed/>
    <w:rsid w:val="00C91A0E"/>
    <w:pPr>
      <w:tabs>
        <w:tab w:val="center" w:pos="4680"/>
        <w:tab w:val="right" w:pos="9360"/>
      </w:tabs>
    </w:pPr>
  </w:style>
  <w:style w:type="character" w:customStyle="1" w:styleId="FooterChar">
    <w:name w:val="Footer Char"/>
    <w:basedOn w:val="DefaultParagraphFont"/>
    <w:link w:val="Footer"/>
    <w:uiPriority w:val="99"/>
    <w:rsid w:val="00F853C6"/>
    <w:rPr>
      <w:rFonts w:ascii="Times New Roman" w:hAnsi="Times New Roman"/>
    </w:rPr>
  </w:style>
  <w:style w:type="paragraph" w:styleId="BalloonText">
    <w:name w:val="Balloon Text"/>
    <w:basedOn w:val="Normal"/>
    <w:link w:val="BalloonTextChar"/>
    <w:uiPriority w:val="99"/>
    <w:semiHidden/>
    <w:unhideWhenUsed/>
    <w:rsid w:val="00CB61D3"/>
    <w:rPr>
      <w:rFonts w:cs="Times New Roman"/>
      <w:sz w:val="18"/>
      <w:szCs w:val="18"/>
    </w:rPr>
  </w:style>
  <w:style w:type="character" w:customStyle="1" w:styleId="BalloonTextChar">
    <w:name w:val="Balloon Text Char"/>
    <w:basedOn w:val="DefaultParagraphFont"/>
    <w:link w:val="BalloonText"/>
    <w:uiPriority w:val="99"/>
    <w:semiHidden/>
    <w:rsid w:val="00CB61D3"/>
    <w:rPr>
      <w:rFonts w:ascii="Times New Roman" w:hAnsi="Times New Roman" w:cs="Times New Roman"/>
      <w:sz w:val="18"/>
      <w:szCs w:val="18"/>
    </w:rPr>
  </w:style>
  <w:style w:type="character" w:styleId="PageNumber">
    <w:name w:val="page number"/>
    <w:basedOn w:val="DefaultParagraphFont"/>
    <w:uiPriority w:val="99"/>
    <w:semiHidden/>
    <w:unhideWhenUsed/>
    <w:rsid w:val="00CD4864"/>
  </w:style>
  <w:style w:type="paragraph" w:styleId="ListParagraph">
    <w:name w:val="List Paragraph"/>
    <w:basedOn w:val="Normal"/>
    <w:uiPriority w:val="34"/>
    <w:unhideWhenUsed/>
    <w:qFormat/>
    <w:rsid w:val="00B951DC"/>
    <w:pPr>
      <w:ind w:left="720"/>
      <w:contextualSpacing/>
    </w:pPr>
  </w:style>
  <w:style w:type="character" w:styleId="Hyperlink">
    <w:name w:val="Hyperlink"/>
    <w:basedOn w:val="DefaultParagraphFont"/>
    <w:uiPriority w:val="99"/>
    <w:unhideWhenUsed/>
    <w:rsid w:val="00C83702"/>
    <w:rPr>
      <w:color w:val="0563C1" w:themeColor="hyperlink"/>
      <w:u w:val="single"/>
    </w:rPr>
  </w:style>
  <w:style w:type="character" w:styleId="UnresolvedMention">
    <w:name w:val="Unresolved Mention"/>
    <w:basedOn w:val="DefaultParagraphFont"/>
    <w:uiPriority w:val="99"/>
    <w:semiHidden/>
    <w:unhideWhenUsed/>
    <w:rsid w:val="00C83702"/>
    <w:rPr>
      <w:color w:val="605E5C"/>
      <w:shd w:val="clear" w:color="auto" w:fill="E1DFDD"/>
    </w:rPr>
  </w:style>
  <w:style w:type="paragraph" w:customStyle="1" w:styleId="HeadlineforNews">
    <w:name w:val="Headline for News"/>
    <w:basedOn w:val="Normal"/>
    <w:qFormat/>
    <w:rsid w:val="00F853C6"/>
    <w:pPr>
      <w:tabs>
        <w:tab w:val="left" w:pos="360"/>
      </w:tabs>
      <w:spacing w:line="216" w:lineRule="auto"/>
    </w:pPr>
    <w:rPr>
      <w:rFonts w:ascii="Bierstadt" w:hAnsi="Bierstadt" w:cs="Open Sans"/>
      <w:b/>
      <w:bCs/>
      <w:color w:val="000000"/>
      <w:sz w:val="48"/>
      <w:szCs w:val="48"/>
      <w:shd w:val="clear" w:color="auto" w:fill="FFFFFF"/>
    </w:rPr>
  </w:style>
  <w:style w:type="paragraph" w:customStyle="1" w:styleId="Newsbodytext">
    <w:name w:val="News body text"/>
    <w:basedOn w:val="Normal"/>
    <w:qFormat/>
    <w:rsid w:val="006B13B0"/>
    <w:pPr>
      <w:tabs>
        <w:tab w:val="left" w:pos="360"/>
      </w:tabs>
    </w:pPr>
    <w:rPr>
      <w:rFonts w:ascii="Bierstadt" w:hAnsi="Bierstadt" w:cs="Open Sans"/>
      <w:color w:val="000000"/>
      <w:shd w:val="clear" w:color="auto" w:fill="FFFFFF"/>
    </w:rPr>
  </w:style>
  <w:style w:type="table" w:styleId="TableGrid">
    <w:name w:val="Table Grid"/>
    <w:basedOn w:val="TableNormal"/>
    <w:uiPriority w:val="39"/>
    <w:rsid w:val="0098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61432">
      <w:bodyDiv w:val="1"/>
      <w:marLeft w:val="0"/>
      <w:marRight w:val="0"/>
      <w:marTop w:val="0"/>
      <w:marBottom w:val="0"/>
      <w:divBdr>
        <w:top w:val="none" w:sz="0" w:space="0" w:color="auto"/>
        <w:left w:val="none" w:sz="0" w:space="0" w:color="auto"/>
        <w:bottom w:val="none" w:sz="0" w:space="0" w:color="auto"/>
        <w:right w:val="none" w:sz="0" w:space="0" w:color="auto"/>
      </w:divBdr>
    </w:div>
    <w:div w:id="1434473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u.org/registration-ohs-webin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OHSapplications@heu.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H:\Letterheads\HEU-Letterhead-PO-202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HEU-Letterhead-PO-2024-2</Template>
  <TotalTime>4</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Prasad</dc:creator>
  <cp:keywords/>
  <dc:description/>
  <cp:lastModifiedBy>Kim Chartier</cp:lastModifiedBy>
  <cp:revision>4</cp:revision>
  <cp:lastPrinted>2023-02-21T19:46:00Z</cp:lastPrinted>
  <dcterms:created xsi:type="dcterms:W3CDTF">2025-01-20T18:17:00Z</dcterms:created>
  <dcterms:modified xsi:type="dcterms:W3CDTF">2025-01-20T18:18:00Z</dcterms:modified>
</cp:coreProperties>
</file>